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Тренинг для педагогов</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«Снятие эмоционального напряжения»</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Цель: </w:t>
      </w:r>
      <w:r w:rsidRPr="003D254C">
        <w:rPr>
          <w:color w:val="000000"/>
          <w:sz w:val="28"/>
          <w:szCs w:val="28"/>
        </w:rPr>
        <w:t>предоставить информацию о современных техниках и приемах стабилизации эмоционального состояния педагогов.</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Задачи:</w:t>
      </w:r>
    </w:p>
    <w:p w:rsidR="003D254C" w:rsidRPr="003D254C" w:rsidRDefault="003D254C" w:rsidP="003D254C">
      <w:pPr>
        <w:pStyle w:val="a3"/>
        <w:numPr>
          <w:ilvl w:val="0"/>
          <w:numId w:val="1"/>
        </w:numPr>
        <w:spacing w:before="0" w:beforeAutospacing="0" w:after="150" w:afterAutospacing="0"/>
        <w:ind w:left="0"/>
        <w:rPr>
          <w:rFonts w:ascii="Arial" w:hAnsi="Arial" w:cs="Arial"/>
          <w:color w:val="000000"/>
          <w:sz w:val="28"/>
          <w:szCs w:val="28"/>
        </w:rPr>
      </w:pPr>
      <w:r w:rsidRPr="003D254C">
        <w:rPr>
          <w:color w:val="000000"/>
          <w:sz w:val="28"/>
          <w:szCs w:val="28"/>
        </w:rPr>
        <w:t>Научить педагогов практическим навыкам борьбы с синдромом «практического выгорания»;</w:t>
      </w:r>
    </w:p>
    <w:p w:rsidR="003D254C" w:rsidRPr="003D254C" w:rsidRDefault="003D254C" w:rsidP="003D254C">
      <w:pPr>
        <w:pStyle w:val="a3"/>
        <w:numPr>
          <w:ilvl w:val="0"/>
          <w:numId w:val="1"/>
        </w:numPr>
        <w:spacing w:before="0" w:beforeAutospacing="0" w:after="150" w:afterAutospacing="0"/>
        <w:ind w:left="0"/>
        <w:rPr>
          <w:rFonts w:ascii="Arial" w:hAnsi="Arial" w:cs="Arial"/>
          <w:color w:val="000000"/>
          <w:sz w:val="28"/>
          <w:szCs w:val="28"/>
        </w:rPr>
      </w:pPr>
      <w:r w:rsidRPr="003D254C">
        <w:rPr>
          <w:color w:val="000000"/>
          <w:sz w:val="28"/>
          <w:szCs w:val="28"/>
        </w:rPr>
        <w:t>Создать в группе атмосферу эмоциональной свободы и открытости, дружелюбия и доверия друг к другу.</w:t>
      </w:r>
    </w:p>
    <w:p w:rsidR="003D254C" w:rsidRPr="003D254C" w:rsidRDefault="003D254C" w:rsidP="003D254C">
      <w:pPr>
        <w:pStyle w:val="a3"/>
        <w:numPr>
          <w:ilvl w:val="0"/>
          <w:numId w:val="1"/>
        </w:numPr>
        <w:spacing w:before="0" w:beforeAutospacing="0" w:after="150" w:afterAutospacing="0"/>
        <w:ind w:left="0"/>
        <w:rPr>
          <w:rFonts w:ascii="Arial" w:hAnsi="Arial" w:cs="Arial"/>
          <w:color w:val="000000"/>
          <w:sz w:val="28"/>
          <w:szCs w:val="28"/>
        </w:rPr>
      </w:pPr>
      <w:r w:rsidRPr="003D254C">
        <w:rPr>
          <w:color w:val="000000"/>
          <w:sz w:val="28"/>
          <w:szCs w:val="28"/>
        </w:rPr>
        <w:t xml:space="preserve">Формировать профессиональные качества: коммуникативные способности, рефлексию, способность к </w:t>
      </w:r>
      <w:proofErr w:type="spellStart"/>
      <w:r w:rsidRPr="003D254C">
        <w:rPr>
          <w:color w:val="000000"/>
          <w:sz w:val="28"/>
          <w:szCs w:val="28"/>
        </w:rPr>
        <w:t>эмпатии</w:t>
      </w:r>
      <w:proofErr w:type="spellEnd"/>
      <w:r w:rsidRPr="003D254C">
        <w:rPr>
          <w:color w:val="000000"/>
          <w:sz w:val="28"/>
          <w:szCs w:val="28"/>
        </w:rPr>
        <w:t>.</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Здравствуйте, уважаемые гости, я рада видеть вас на нашем  тренинге</w:t>
      </w:r>
      <w:r w:rsidRPr="003D254C">
        <w:rPr>
          <w:color w:val="FF0000"/>
          <w:sz w:val="28"/>
          <w:szCs w:val="28"/>
        </w:rPr>
        <w:t>. </w:t>
      </w:r>
      <w:r w:rsidRPr="003D254C">
        <w:rPr>
          <w:color w:val="000000"/>
          <w:sz w:val="28"/>
          <w:szCs w:val="28"/>
        </w:rPr>
        <w:t>И, надеюсь, все, что вы сегодня увидите, может пригодиться вам в вашем нелегком труде.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Тренинг по теме </w:t>
      </w:r>
      <w:r w:rsidRPr="003D254C">
        <w:rPr>
          <w:b/>
          <w:bCs/>
          <w:color w:val="000000"/>
          <w:sz w:val="28"/>
          <w:szCs w:val="28"/>
        </w:rPr>
        <w:t>«Как не «сгореть» на работе».</w:t>
      </w:r>
      <w:r w:rsidRPr="003D254C">
        <w:rPr>
          <w:color w:val="000000"/>
          <w:sz w:val="28"/>
          <w:szCs w:val="28"/>
        </w:rPr>
        <w:t> Тема, на мой взгляд, очень актуальная и многие педагоги возьмут из нее то, что действительно пригодится в работе и жизни.</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Актуальность.</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В современном мире профессия педагога становится все напряженнее, современные образовательные стандарты требуют полной отдачи на работе, а идти в «ногу со временем» все сложнее и сложнее, мир и требования в нем меняются, требуя того же от современного человека. Темп нашей жизни увеличивается и все сложнее за ним успеть. Большой отдачи требует работа, а еще семья, дети и на собственное «я» совсем не хватает времени.</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Поэтому в последнее время много говорят и пишут о таком явлении, как  профессиональное «выгорание». Термин «</w:t>
      </w:r>
      <w:proofErr w:type="spellStart"/>
      <w:r w:rsidRPr="003D254C">
        <w:rPr>
          <w:color w:val="000000"/>
          <w:sz w:val="28"/>
          <w:szCs w:val="28"/>
        </w:rPr>
        <w:t>burnout</w:t>
      </w:r>
      <w:proofErr w:type="spellEnd"/>
      <w:r w:rsidRPr="003D254C">
        <w:rPr>
          <w:color w:val="000000"/>
          <w:sz w:val="28"/>
          <w:szCs w:val="28"/>
        </w:rPr>
        <w:t xml:space="preserve">» («выгорание», «сгорание») </w:t>
      </w:r>
      <w:proofErr w:type="spellStart"/>
      <w:r w:rsidRPr="003D254C">
        <w:rPr>
          <w:color w:val="000000"/>
          <w:sz w:val="28"/>
          <w:szCs w:val="28"/>
        </w:rPr>
        <w:t>предложилГ</w:t>
      </w:r>
      <w:proofErr w:type="spellEnd"/>
      <w:r w:rsidRPr="003D254C">
        <w:rPr>
          <w:color w:val="000000"/>
          <w:sz w:val="28"/>
          <w:szCs w:val="28"/>
        </w:rPr>
        <w:t xml:space="preserve">. </w:t>
      </w:r>
      <w:proofErr w:type="spellStart"/>
      <w:r w:rsidRPr="003D254C">
        <w:rPr>
          <w:color w:val="000000"/>
          <w:sz w:val="28"/>
          <w:szCs w:val="28"/>
        </w:rPr>
        <w:t>Фрейденбергер</w:t>
      </w:r>
      <w:proofErr w:type="spellEnd"/>
      <w:r w:rsidRPr="003D254C">
        <w:rPr>
          <w:color w:val="000000"/>
          <w:sz w:val="28"/>
          <w:szCs w:val="28"/>
        </w:rPr>
        <w:t xml:space="preserve"> в 1974 г. для описания деморализации, разочарования и крайней усталости, наблюдаемых у специалистов, работающих в системе профессий «человек-человек».</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В отечественной литературе это понятие появилось сравнительно недавно, хотя за рубежом данный феномен выявлен и активно исследуется уже более четверти века.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Профессиональный труд воспитателя отличает высокая эмоциональная загруженность, напряжённость, стрессы, следствием чего становится  синдром «эмоционального выгорания», психосоматические заболевания.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 </w:t>
      </w:r>
      <w:r w:rsidRPr="003D254C">
        <w:rPr>
          <w:color w:val="000000"/>
          <w:sz w:val="28"/>
          <w:szCs w:val="28"/>
        </w:rPr>
        <w:t>Состоянию эмоционального выгорания обычно соответствуют следующие  признаки.</w:t>
      </w:r>
      <w:r w:rsidRPr="003D254C">
        <w:rPr>
          <w:b/>
          <w:bCs/>
          <w:color w:val="000000"/>
          <w:sz w:val="28"/>
          <w:szCs w:val="28"/>
        </w:rPr>
        <w:t> </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lastRenderedPageBreak/>
        <w:t>Симптомы профессионального “выгорания”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Выделяют 10 основных признаков эмоционального “выгорания” (психолог Е. Малер):</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rFonts w:ascii="Arial" w:hAnsi="Arial" w:cs="Arial"/>
          <w:color w:val="000000"/>
          <w:sz w:val="28"/>
          <w:szCs w:val="28"/>
        </w:rPr>
        <w:t> </w:t>
      </w:r>
      <w:r w:rsidRPr="003D254C">
        <w:rPr>
          <w:color w:val="000000"/>
          <w:sz w:val="28"/>
          <w:szCs w:val="28"/>
        </w:rPr>
        <w:t>истощение, усталость;</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бессонница;</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негативные установки;</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пренебрежение исполнением своих обязанностей;</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 xml:space="preserve">увлечение приемом </w:t>
      </w:r>
      <w:proofErr w:type="spellStart"/>
      <w:r w:rsidRPr="003D254C">
        <w:rPr>
          <w:color w:val="000000"/>
          <w:sz w:val="28"/>
          <w:szCs w:val="28"/>
        </w:rPr>
        <w:t>психостимуляторов</w:t>
      </w:r>
      <w:proofErr w:type="spellEnd"/>
      <w:r w:rsidRPr="003D254C">
        <w:rPr>
          <w:color w:val="000000"/>
          <w:sz w:val="28"/>
          <w:szCs w:val="28"/>
        </w:rPr>
        <w:t xml:space="preserve"> (табак, кофе, алкоголь, лекарства);</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уменьшение аппетита или переедание;</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усиление агрессивности (раздражительность, гнев, напряженность);</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усиление пассивности (цинизм, пессимизм, ощущение безнадежности, апатия);</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чувство вины;</w:t>
      </w:r>
    </w:p>
    <w:p w:rsidR="003D254C" w:rsidRPr="003D254C" w:rsidRDefault="003D254C" w:rsidP="003D254C">
      <w:pPr>
        <w:pStyle w:val="a3"/>
        <w:numPr>
          <w:ilvl w:val="0"/>
          <w:numId w:val="2"/>
        </w:numPr>
        <w:spacing w:before="0" w:beforeAutospacing="0" w:after="150" w:afterAutospacing="0"/>
        <w:ind w:left="0"/>
        <w:rPr>
          <w:rFonts w:ascii="Arial" w:hAnsi="Arial" w:cs="Arial"/>
          <w:color w:val="000000"/>
          <w:sz w:val="28"/>
          <w:szCs w:val="28"/>
        </w:rPr>
      </w:pPr>
      <w:r w:rsidRPr="003D254C">
        <w:rPr>
          <w:color w:val="000000"/>
          <w:sz w:val="28"/>
          <w:szCs w:val="28"/>
        </w:rPr>
        <w:t>переживание несправедливости.</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 xml:space="preserve">Если из этого </w:t>
      </w:r>
      <w:proofErr w:type="gramStart"/>
      <w:r w:rsidRPr="003D254C">
        <w:rPr>
          <w:color w:val="000000"/>
          <w:sz w:val="28"/>
          <w:szCs w:val="28"/>
        </w:rPr>
        <w:t>перечня</w:t>
      </w:r>
      <w:proofErr w:type="gramEnd"/>
      <w:r w:rsidRPr="003D254C">
        <w:rPr>
          <w:color w:val="000000"/>
          <w:sz w:val="28"/>
          <w:szCs w:val="28"/>
        </w:rPr>
        <w:t xml:space="preserve"> хотя бы три применимы к вам, это уже повод задуматься, а не наступает ли у меня синдром ЭВ.</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Этому  феномену подвержены чаще всего люди старше 35–40 лет. Получается, что к тому времени, когда они накопят достаточный педагогический опыт, а собственные дети уже подрастут и можно ожидать резкого подъема в профессиональной сфере, происходит спад. У людей заметно снижается энтузиазм в работе, пропадает бле</w:t>
      </w:r>
      <w:proofErr w:type="gramStart"/>
      <w:r w:rsidRPr="003D254C">
        <w:rPr>
          <w:color w:val="000000"/>
          <w:sz w:val="28"/>
          <w:szCs w:val="28"/>
        </w:rPr>
        <w:t>ск в гл</w:t>
      </w:r>
      <w:proofErr w:type="gramEnd"/>
      <w:r w:rsidRPr="003D254C">
        <w:rPr>
          <w:color w:val="000000"/>
          <w:sz w:val="28"/>
          <w:szCs w:val="28"/>
        </w:rPr>
        <w:t xml:space="preserve">азах, нарастает негативизм и усталость. Били ситуации, когда талантливый педагог становится </w:t>
      </w:r>
      <w:proofErr w:type="spellStart"/>
      <w:r w:rsidRPr="003D254C">
        <w:rPr>
          <w:color w:val="000000"/>
          <w:sz w:val="28"/>
          <w:szCs w:val="28"/>
        </w:rPr>
        <w:t>профнепригодным</w:t>
      </w:r>
      <w:proofErr w:type="spellEnd"/>
      <w:r w:rsidRPr="003D254C">
        <w:rPr>
          <w:color w:val="000000"/>
          <w:sz w:val="28"/>
          <w:szCs w:val="28"/>
        </w:rPr>
        <w:t xml:space="preserve"> по этой причине. Иногда такие люди сами уходят с работы, меняют профессию и всю остальную жизнь скучают по общению с детьми.  При  «выгорании» происходит  «опустошенность» человека.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Организация тренинга: </w:t>
      </w:r>
      <w:r w:rsidRPr="003D254C">
        <w:rPr>
          <w:color w:val="000000"/>
          <w:sz w:val="28"/>
          <w:szCs w:val="28"/>
        </w:rPr>
        <w:t>группа педагогов от 12 до 15 человек</w:t>
      </w:r>
      <w:r w:rsidRPr="003D254C">
        <w:rPr>
          <w:b/>
          <w:bCs/>
          <w:color w:val="000000"/>
          <w:sz w:val="28"/>
          <w:szCs w:val="28"/>
        </w:rPr>
        <w:t>.</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Форма проведения тренинга</w:t>
      </w:r>
      <w:r w:rsidRPr="003D254C">
        <w:rPr>
          <w:color w:val="000000"/>
          <w:sz w:val="28"/>
          <w:szCs w:val="28"/>
        </w:rPr>
        <w:t> – круг, возможно свободное перемещение по кабинету, принятие удобного положения тела во время релаксации.</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Продолжительность</w:t>
      </w:r>
      <w:r w:rsidRPr="003D254C">
        <w:rPr>
          <w:color w:val="000000"/>
          <w:sz w:val="28"/>
          <w:szCs w:val="28"/>
        </w:rPr>
        <w:t> – 60 минут – 80 минут</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Основная часть.</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Ведущий: «Здравствуйте. Сегодня мы встретились, чтобы обсудить весьма интересную и важную тему, но сначала я предлагаю поздороваться».</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Упражнение «Здравствуйте».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Цель:</w:t>
      </w:r>
      <w:r w:rsidRPr="003D254C">
        <w:rPr>
          <w:color w:val="000000"/>
          <w:sz w:val="28"/>
          <w:szCs w:val="28"/>
        </w:rPr>
        <w:t> снятие мышечного напряжения, переключения внимания.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lastRenderedPageBreak/>
        <w:t>Материалы:</w:t>
      </w:r>
      <w:r w:rsidRPr="003D254C">
        <w:rPr>
          <w:color w:val="000000"/>
          <w:sz w:val="28"/>
          <w:szCs w:val="28"/>
        </w:rPr>
        <w:t> мячик</w:t>
      </w:r>
      <w:r w:rsidRPr="003D254C">
        <w:rPr>
          <w:color w:val="FF0000"/>
          <w:sz w:val="28"/>
          <w:szCs w:val="28"/>
        </w:rPr>
        <w:t>.</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Инструкция:</w:t>
      </w:r>
      <w:r w:rsidRPr="003D254C">
        <w:rPr>
          <w:color w:val="000000"/>
          <w:sz w:val="28"/>
          <w:szCs w:val="28"/>
        </w:rPr>
        <w:t xml:space="preserve"> Сейчас я предлагаю поздороваться, но так, чтобы приветствие не </w:t>
      </w:r>
      <w:proofErr w:type="gramStart"/>
      <w:r w:rsidRPr="003D254C">
        <w:rPr>
          <w:color w:val="000000"/>
          <w:sz w:val="28"/>
          <w:szCs w:val="28"/>
        </w:rPr>
        <w:t>повторилось</w:t>
      </w:r>
      <w:proofErr w:type="gramEnd"/>
      <w:r w:rsidRPr="003D254C">
        <w:rPr>
          <w:color w:val="000000"/>
          <w:sz w:val="28"/>
          <w:szCs w:val="28"/>
        </w:rPr>
        <w:t xml:space="preserve"> ни разу в нашем кругу. Я начинаю, а затем передаю мячик по кругу и так, пока он не вернется ко мне (Например: здравствуйте, доброго дня, привет и т. д.)</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«Правила группы»: основные принципы работы в группе.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 xml:space="preserve">После приветствия ведущий объясняет участникам основные принципы социально-психологического тренинга и особенности этой формы работы. Затем члены группы приступают к выработке правил работы именно своей группы. В каждой </w:t>
      </w:r>
      <w:proofErr w:type="spellStart"/>
      <w:r w:rsidRPr="003D254C">
        <w:rPr>
          <w:color w:val="000000"/>
          <w:sz w:val="28"/>
          <w:szCs w:val="28"/>
        </w:rPr>
        <w:t>тренинговой</w:t>
      </w:r>
      <w:proofErr w:type="spellEnd"/>
      <w:r w:rsidRPr="003D254C">
        <w:rPr>
          <w:color w:val="000000"/>
          <w:sz w:val="28"/>
          <w:szCs w:val="28"/>
        </w:rPr>
        <w:t xml:space="preserve"> группе могут быть свои правила, но приведенные ниже должны лежать в основе ее работы.</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1. Мы – одна команда.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2. Можно говорить все, что ты думаешь.</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3. Каждый имеет право на свое мнение (никто никого не перебивает, не смеется, не оценивает других).</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4. При обсуждении происходящего в группе следует оценивать не участников, а только их действия. Нельзя использовать высказывания типа: «Ты мне не нравишься». Следует говорить: «Мне не нравится твоя манера общения» и т.п.</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5. На все возникающие вопросы даются исчерпывающие ответы, обсуждаются поступающие предложения об изменении правил или добавлении новых. Окончательно согласованные и принятые правила являются основанием для работы группы.</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p>
    <w:p w:rsidR="003D254C" w:rsidRPr="003D254C" w:rsidRDefault="003D254C" w:rsidP="003D254C">
      <w:pPr>
        <w:pStyle w:val="a3"/>
        <w:shd w:val="clear" w:color="auto" w:fill="FFFFFF"/>
        <w:spacing w:before="0" w:beforeAutospacing="0" w:after="150" w:afterAutospacing="0"/>
        <w:jc w:val="center"/>
        <w:rPr>
          <w:rFonts w:ascii="Arial" w:hAnsi="Arial" w:cs="Arial"/>
          <w:color w:val="000000"/>
          <w:sz w:val="28"/>
          <w:szCs w:val="28"/>
        </w:rPr>
      </w:pPr>
      <w:r w:rsidRPr="003D254C">
        <w:rPr>
          <w:b/>
          <w:bCs/>
          <w:color w:val="000000"/>
          <w:sz w:val="28"/>
          <w:szCs w:val="28"/>
        </w:rPr>
        <w:t>Ход тренинга.</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Упражнение «Ваше настроение»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Цель:</w:t>
      </w:r>
      <w:r w:rsidRPr="003D254C">
        <w:rPr>
          <w:color w:val="000000"/>
          <w:sz w:val="28"/>
          <w:szCs w:val="28"/>
        </w:rPr>
        <w:t> установить контакт с педагогами, снять напряжение.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Материалы:</w:t>
      </w:r>
      <w:r w:rsidRPr="003D254C">
        <w:rPr>
          <w:color w:val="000000"/>
          <w:sz w:val="28"/>
          <w:szCs w:val="28"/>
        </w:rPr>
        <w:t> цветные карточки (по нескольку штук одного цвета).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Инструкция: </w:t>
      </w:r>
      <w:r w:rsidRPr="003D254C">
        <w:rPr>
          <w:color w:val="000000"/>
          <w:sz w:val="28"/>
          <w:szCs w:val="28"/>
        </w:rPr>
        <w:t xml:space="preserve">чтобы начать плодотворную работу, посмотрим какое </w:t>
      </w:r>
      <w:proofErr w:type="gramStart"/>
      <w:r w:rsidRPr="003D254C">
        <w:rPr>
          <w:color w:val="000000"/>
          <w:sz w:val="28"/>
          <w:szCs w:val="28"/>
        </w:rPr>
        <w:t>настроение</w:t>
      </w:r>
      <w:proofErr w:type="gramEnd"/>
      <w:r w:rsidRPr="003D254C">
        <w:rPr>
          <w:color w:val="000000"/>
          <w:sz w:val="28"/>
          <w:szCs w:val="28"/>
        </w:rPr>
        <w:t xml:space="preserve"> и самочувствие у Вас преобладает. Для этого вам нужно выбрать карточку того цвета, какой больше нравится в этот момент.</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Далее ведущий трактует значение цвета (</w:t>
      </w:r>
      <w:r w:rsidRPr="003D254C">
        <w:rPr>
          <w:i/>
          <w:iCs/>
          <w:color w:val="000000"/>
          <w:sz w:val="28"/>
          <w:szCs w:val="28"/>
        </w:rPr>
        <w:t>Приложение 1).</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Рефлексия: </w:t>
      </w:r>
      <w:r w:rsidRPr="003D254C">
        <w:rPr>
          <w:color w:val="000000"/>
          <w:sz w:val="28"/>
          <w:szCs w:val="28"/>
        </w:rPr>
        <w:t>предлагаю подумать, чем вызвано такое настроение. Желающим можно высказаться.</w:t>
      </w:r>
    </w:p>
    <w:p w:rsidR="003D254C" w:rsidRPr="003D254C" w:rsidRDefault="003D254C" w:rsidP="003D254C">
      <w:pPr>
        <w:pStyle w:val="a3"/>
        <w:shd w:val="clear" w:color="auto" w:fill="FFFFFF"/>
        <w:spacing w:before="0" w:beforeAutospacing="0" w:after="150" w:afterAutospacing="0"/>
        <w:jc w:val="center"/>
        <w:rPr>
          <w:rFonts w:ascii="Arial" w:hAnsi="Arial" w:cs="Arial"/>
          <w:color w:val="000000"/>
          <w:sz w:val="28"/>
          <w:szCs w:val="28"/>
        </w:rPr>
      </w:pPr>
      <w:r w:rsidRPr="003D254C">
        <w:rPr>
          <w:b/>
          <w:bCs/>
          <w:color w:val="000000"/>
          <w:sz w:val="28"/>
          <w:szCs w:val="28"/>
        </w:rPr>
        <w:lastRenderedPageBreak/>
        <w:t>Упражнение «Откровенно говоря»</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Цель:</w:t>
      </w:r>
      <w:r w:rsidRPr="003D254C">
        <w:rPr>
          <w:color w:val="000000"/>
          <w:sz w:val="28"/>
          <w:szCs w:val="28"/>
        </w:rPr>
        <w:t> вербализация и осознание педагогами проблемы эмоционального выгорания.</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Материалы:</w:t>
      </w:r>
      <w:r w:rsidRPr="003D254C">
        <w:rPr>
          <w:color w:val="000000"/>
          <w:sz w:val="28"/>
          <w:szCs w:val="28"/>
        </w:rPr>
        <w:t> карточки с незаконченными фразами.</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Инструкция</w:t>
      </w:r>
      <w:r w:rsidRPr="003D254C">
        <w:rPr>
          <w:color w:val="000000"/>
          <w:sz w:val="28"/>
          <w:szCs w:val="28"/>
        </w:rPr>
        <w:t>. Вам нужно вытянуть любую карточку с незаконченным предложением и попытаться закончить фразу откровенно и честно </w:t>
      </w:r>
      <w:r w:rsidRPr="003D254C">
        <w:rPr>
          <w:i/>
          <w:iCs/>
          <w:color w:val="000000"/>
          <w:sz w:val="28"/>
          <w:szCs w:val="28"/>
        </w:rPr>
        <w:t>(Приложение 2).</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u w:val="single"/>
        </w:rPr>
        <w:t>Рефлексия.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Трудно ли вам было отвечать?</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Было ли для вас что-то новое?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Считаете ли вы полезным упражнение?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Открыли ли вы что-то новое для себя?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Как вы себя сейчас чувствуете?</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t>•</w:t>
      </w:r>
      <w:r w:rsidRPr="003D254C">
        <w:rPr>
          <w:color w:val="000000"/>
          <w:sz w:val="28"/>
          <w:szCs w:val="28"/>
        </w:rPr>
        <w:t xml:space="preserve"> Какие у вас сейчас ощущения?</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333333"/>
          <w:sz w:val="28"/>
          <w:szCs w:val="28"/>
          <w:u w:val="single"/>
        </w:rPr>
        <w:t>Ожидаемый результат:</w:t>
      </w:r>
      <w:r w:rsidRPr="003D254C">
        <w:rPr>
          <w:color w:val="333333"/>
          <w:sz w:val="28"/>
          <w:szCs w:val="28"/>
        </w:rPr>
        <w:t xml:space="preserve"> упражнение помогает осознать проблемы педагога, </w:t>
      </w:r>
      <w:proofErr w:type="spellStart"/>
      <w:r w:rsidRPr="003D254C">
        <w:rPr>
          <w:color w:val="333333"/>
          <w:sz w:val="28"/>
          <w:szCs w:val="28"/>
        </w:rPr>
        <w:t>вербализовать</w:t>
      </w:r>
      <w:proofErr w:type="spellEnd"/>
      <w:r w:rsidRPr="003D254C">
        <w:rPr>
          <w:color w:val="333333"/>
          <w:sz w:val="28"/>
          <w:szCs w:val="28"/>
        </w:rPr>
        <w:t xml:space="preserve"> их, сплотить группу педагогов, понять, что проблемы у всех педагогов похожи.</w:t>
      </w:r>
    </w:p>
    <w:p w:rsidR="003D254C" w:rsidRPr="003D254C" w:rsidRDefault="003D254C" w:rsidP="003D254C">
      <w:pPr>
        <w:pStyle w:val="a3"/>
        <w:shd w:val="clear" w:color="auto" w:fill="FFFFFF"/>
        <w:spacing w:before="0" w:beforeAutospacing="0" w:after="150" w:afterAutospacing="0"/>
        <w:jc w:val="center"/>
        <w:rPr>
          <w:rFonts w:ascii="Arial" w:hAnsi="Arial" w:cs="Arial"/>
          <w:color w:val="000000"/>
          <w:sz w:val="28"/>
          <w:szCs w:val="28"/>
        </w:rPr>
      </w:pPr>
      <w:r w:rsidRPr="003D254C">
        <w:rPr>
          <w:b/>
          <w:bCs/>
          <w:color w:val="000000"/>
          <w:sz w:val="28"/>
          <w:szCs w:val="28"/>
        </w:rPr>
        <w:t>Упражнение «Калоши счастья»</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Цель:</w:t>
      </w:r>
      <w:r w:rsidRPr="003D254C">
        <w:rPr>
          <w:color w:val="000000"/>
          <w:sz w:val="28"/>
          <w:szCs w:val="28"/>
        </w:rPr>
        <w:t xml:space="preserve"> развитие позитивного мышления педагогов, развитие навыков самопознания, формирование навыков позитивного восприятия мира, развитие </w:t>
      </w:r>
      <w:proofErr w:type="gramStart"/>
      <w:r w:rsidRPr="003D254C">
        <w:rPr>
          <w:color w:val="000000"/>
          <w:sz w:val="28"/>
          <w:szCs w:val="28"/>
        </w:rPr>
        <w:t>позитивной</w:t>
      </w:r>
      <w:proofErr w:type="gramEnd"/>
      <w:r w:rsidRPr="003D254C">
        <w:rPr>
          <w:color w:val="000000"/>
          <w:sz w:val="28"/>
          <w:szCs w:val="28"/>
        </w:rPr>
        <w:t xml:space="preserve"> </w:t>
      </w:r>
      <w:proofErr w:type="spellStart"/>
      <w:r w:rsidRPr="003D254C">
        <w:rPr>
          <w:color w:val="000000"/>
          <w:sz w:val="28"/>
          <w:szCs w:val="28"/>
        </w:rPr>
        <w:t>Я-концепции</w:t>
      </w:r>
      <w:proofErr w:type="spellEnd"/>
      <w:r w:rsidRPr="003D254C">
        <w:rPr>
          <w:color w:val="000000"/>
          <w:sz w:val="28"/>
          <w:szCs w:val="28"/>
        </w:rPr>
        <w:t xml:space="preserve">, развитие навыков эмоциональной </w:t>
      </w:r>
      <w:proofErr w:type="spellStart"/>
      <w:r w:rsidRPr="003D254C">
        <w:rPr>
          <w:color w:val="000000"/>
          <w:sz w:val="28"/>
          <w:szCs w:val="28"/>
        </w:rPr>
        <w:t>саморегуляции</w:t>
      </w:r>
      <w:proofErr w:type="spellEnd"/>
      <w:r w:rsidRPr="003D254C">
        <w:rPr>
          <w:color w:val="000000"/>
          <w:sz w:val="28"/>
          <w:szCs w:val="28"/>
        </w:rPr>
        <w:t>.</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Материалы:</w:t>
      </w:r>
      <w:r w:rsidRPr="003D254C">
        <w:rPr>
          <w:color w:val="000000"/>
          <w:sz w:val="28"/>
          <w:szCs w:val="28"/>
        </w:rPr>
        <w:t> «калоши счастья» (игровой элемент, обычные резиновые калоши, желательно большого размера с веселым дизайном), карточки с ситуациями </w:t>
      </w:r>
      <w:r w:rsidRPr="003D254C">
        <w:rPr>
          <w:i/>
          <w:iCs/>
          <w:color w:val="000000"/>
          <w:sz w:val="28"/>
          <w:szCs w:val="28"/>
        </w:rPr>
        <w:t>(Приложение 3).</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Инструкция.</w:t>
      </w:r>
      <w:r w:rsidRPr="003D254C">
        <w:rPr>
          <w:color w:val="000000"/>
          <w:sz w:val="28"/>
          <w:szCs w:val="28"/>
        </w:rPr>
        <w:t>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lastRenderedPageBreak/>
        <w:t>Рефлексия.</w:t>
      </w:r>
      <w:r w:rsidRPr="003D254C">
        <w:rPr>
          <w:color w:val="000000"/>
          <w:sz w:val="28"/>
          <w:szCs w:val="28"/>
        </w:rPr>
        <w:t> Трудно ли было найти положительные стороны в ситуациях? Что вы поняли для себя? Участники получают эмоциональную разрядку и позитивный настрой.</w:t>
      </w:r>
    </w:p>
    <w:p w:rsidR="003D254C" w:rsidRPr="003D254C" w:rsidRDefault="003D254C" w:rsidP="003D254C">
      <w:pPr>
        <w:pStyle w:val="a3"/>
        <w:shd w:val="clear" w:color="auto" w:fill="FFFFFF"/>
        <w:spacing w:before="0" w:beforeAutospacing="0" w:after="150" w:afterAutospacing="0"/>
        <w:jc w:val="center"/>
        <w:rPr>
          <w:rFonts w:ascii="Arial" w:hAnsi="Arial" w:cs="Arial"/>
          <w:color w:val="000000"/>
          <w:sz w:val="28"/>
          <w:szCs w:val="28"/>
        </w:rPr>
      </w:pPr>
      <w:r w:rsidRPr="003D254C">
        <w:rPr>
          <w:b/>
          <w:bCs/>
          <w:color w:val="000000"/>
          <w:sz w:val="28"/>
          <w:szCs w:val="28"/>
        </w:rPr>
        <w:t>Упражнение «Плюс-минус»</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Цель:</w:t>
      </w:r>
      <w:r w:rsidRPr="003D254C">
        <w:rPr>
          <w:color w:val="000000"/>
          <w:sz w:val="28"/>
          <w:szCs w:val="28"/>
        </w:rPr>
        <w:t> помочь педагогам осознать позитивные моменты педагогической деятельности, вербализация негативных и позитивных моментов своей педагогической деятельности; сплочение группы.</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Материалы</w:t>
      </w:r>
      <w:r w:rsidRPr="003D254C">
        <w:rPr>
          <w:color w:val="000000"/>
          <w:sz w:val="28"/>
          <w:szCs w:val="28"/>
        </w:rPr>
        <w:t xml:space="preserve">: ватман с нарисованным деревом, который крепится на доску; самоклеющиеся </w:t>
      </w:r>
      <w:proofErr w:type="spellStart"/>
      <w:r w:rsidRPr="003D254C">
        <w:rPr>
          <w:color w:val="000000"/>
          <w:sz w:val="28"/>
          <w:szCs w:val="28"/>
        </w:rPr>
        <w:t>стикеры</w:t>
      </w:r>
      <w:proofErr w:type="spellEnd"/>
      <w:r w:rsidRPr="003D254C">
        <w:rPr>
          <w:color w:val="000000"/>
          <w:sz w:val="28"/>
          <w:szCs w:val="28"/>
        </w:rPr>
        <w:t xml:space="preserve"> в форме листочков; ручки для каждого участника.</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Инструкция.</w:t>
      </w:r>
      <w:r w:rsidRPr="003D254C">
        <w:rPr>
          <w:color w:val="000000"/>
          <w:sz w:val="28"/>
          <w:szCs w:val="28"/>
        </w:rPr>
        <w:t> Вам нужно написать на листочках одного цвета минусы вашей работы, а на листочках другого цвета — плюсы своей работы.</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rPr>
        <w:t>Участники пишут, а потом по очереди прикрепляют свои листочки с плюсами и минусами к дереву. Каждый участник озвучивает то, что он написал.</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u w:val="single"/>
        </w:rPr>
        <w:t>Рефлексия.</w:t>
      </w:r>
      <w:r w:rsidRPr="003D254C">
        <w:rPr>
          <w:color w:val="000000"/>
          <w:sz w:val="28"/>
          <w:szCs w:val="28"/>
        </w:rPr>
        <w:t> Участники обсуждают, чего больше получилось — плюсов педагогической деятельности или минусов — и почему.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rPr>
        <w:t>Упражнение «Муха»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u w:val="single"/>
        </w:rPr>
        <w:t>Цель:</w:t>
      </w:r>
      <w:r w:rsidRPr="003D254C">
        <w:rPr>
          <w:color w:val="000000"/>
          <w:sz w:val="28"/>
          <w:szCs w:val="28"/>
        </w:rPr>
        <w:t> снятие напряжения с лицевой мускулатуры.</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u w:val="single"/>
        </w:rPr>
        <w:t>Инструкция</w:t>
      </w:r>
      <w:r w:rsidRPr="003D254C">
        <w:rPr>
          <w:color w:val="000000"/>
          <w:sz w:val="28"/>
          <w:szCs w:val="28"/>
          <w:u w:val="single"/>
        </w:rPr>
        <w:t>:</w:t>
      </w:r>
      <w:r w:rsidRPr="003D254C">
        <w:rPr>
          <w:color w:val="000000"/>
          <w:sz w:val="28"/>
          <w:szCs w:val="28"/>
        </w:rPr>
        <w:t>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 с помощью лицевых мышц.</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Наш тренинг подошел к концу. Я надеюсь, что эти способы самоконтроля и улучшения настроения вы будете вспоминать и дома, и на работе и не забывать, что в домашних условиях для снятия стресса и всего негативного можно так же использовать:</w:t>
      </w:r>
      <w:r>
        <w:rPr>
          <w:color w:val="000000"/>
          <w:sz w:val="28"/>
          <w:szCs w:val="28"/>
        </w:rPr>
        <w:t xml:space="preserve"> </w:t>
      </w:r>
      <w:r w:rsidRPr="003D254C">
        <w:rPr>
          <w:color w:val="000000"/>
          <w:sz w:val="28"/>
          <w:szCs w:val="28"/>
        </w:rPr>
        <w:t xml:space="preserve">дыхательную гимнастику, </w:t>
      </w:r>
      <w:proofErr w:type="spellStart"/>
      <w:r w:rsidRPr="003D254C">
        <w:rPr>
          <w:color w:val="000000"/>
          <w:sz w:val="28"/>
          <w:szCs w:val="28"/>
        </w:rPr>
        <w:t>ароматерапию</w:t>
      </w:r>
      <w:proofErr w:type="spellEnd"/>
      <w:r w:rsidRPr="003D254C">
        <w:rPr>
          <w:color w:val="000000"/>
          <w:sz w:val="28"/>
          <w:szCs w:val="28"/>
        </w:rPr>
        <w:t xml:space="preserve">, </w:t>
      </w:r>
      <w:proofErr w:type="spellStart"/>
      <w:r w:rsidRPr="003D254C">
        <w:rPr>
          <w:color w:val="000000"/>
          <w:sz w:val="28"/>
          <w:szCs w:val="28"/>
        </w:rPr>
        <w:t>кинотерапию</w:t>
      </w:r>
      <w:proofErr w:type="spellEnd"/>
      <w:r w:rsidRPr="003D254C">
        <w:rPr>
          <w:color w:val="000000"/>
          <w:sz w:val="28"/>
          <w:szCs w:val="28"/>
        </w:rPr>
        <w:t>, музыкотерапию, медитацию, а снятию стресса помогают как смех, так и слёзы.</w:t>
      </w:r>
    </w:p>
    <w:p w:rsidR="003D254C" w:rsidRPr="003D254C" w:rsidRDefault="003D254C" w:rsidP="003D254C">
      <w:pPr>
        <w:pStyle w:val="a3"/>
        <w:shd w:val="clear" w:color="auto" w:fill="FFFFFF"/>
        <w:spacing w:before="0" w:beforeAutospacing="0" w:after="150" w:afterAutospacing="0"/>
        <w:rPr>
          <w:rFonts w:ascii="Arial" w:hAnsi="Arial" w:cs="Arial"/>
          <w:color w:val="000000"/>
          <w:sz w:val="28"/>
          <w:szCs w:val="28"/>
        </w:rPr>
      </w:pPr>
      <w:r w:rsidRPr="003D254C">
        <w:rPr>
          <w:color w:val="000000"/>
          <w:sz w:val="28"/>
          <w:szCs w:val="28"/>
        </w:rPr>
        <w:t>Всем спасибо за участие. В конце вам предлагается заполнить небольшую анкету, где вы сможете написать свои впечатления </w:t>
      </w:r>
      <w:r w:rsidRPr="003D254C">
        <w:rPr>
          <w:i/>
          <w:iCs/>
          <w:color w:val="000000"/>
          <w:sz w:val="28"/>
          <w:szCs w:val="28"/>
        </w:rPr>
        <w:t>(Приложение 4). </w:t>
      </w:r>
      <w:r w:rsidRPr="003D254C">
        <w:rPr>
          <w:color w:val="000000"/>
          <w:sz w:val="28"/>
          <w:szCs w:val="28"/>
        </w:rPr>
        <w:t>Ваше мнение очень важно.</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Не забывайте: работа - всего лишь часть жизни, которую нужно провести в радости и гармонии с самим собой</w:t>
      </w:r>
      <w:r w:rsidR="008A6695">
        <w:rPr>
          <w:b/>
          <w:bCs/>
          <w:i/>
          <w:iCs/>
          <w:color w:val="000000"/>
          <w:sz w:val="28"/>
          <w:szCs w:val="28"/>
        </w:rPr>
        <w:t>!</w:t>
      </w:r>
    </w:p>
    <w:p w:rsidR="003D254C" w:rsidRPr="003D254C" w:rsidRDefault="003D254C" w:rsidP="003D254C">
      <w:pPr>
        <w:pStyle w:val="a3"/>
        <w:spacing w:before="0" w:beforeAutospacing="0" w:after="150" w:afterAutospacing="0"/>
        <w:jc w:val="right"/>
        <w:rPr>
          <w:rFonts w:ascii="Arial" w:hAnsi="Arial" w:cs="Arial"/>
          <w:color w:val="000000"/>
          <w:sz w:val="28"/>
          <w:szCs w:val="28"/>
        </w:rPr>
      </w:pPr>
      <w:r w:rsidRPr="003D254C">
        <w:rPr>
          <w:b/>
          <w:bCs/>
          <w:i/>
          <w:iCs/>
          <w:color w:val="000000"/>
          <w:sz w:val="28"/>
          <w:szCs w:val="28"/>
        </w:rPr>
        <w:lastRenderedPageBreak/>
        <w:t>Приложение 1</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u w:val="single"/>
        </w:rPr>
        <w:t>Карточки «Значение цвета»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Синий</w:t>
      </w:r>
      <w:r w:rsidRPr="003D254C">
        <w:rPr>
          <w:color w:val="000000"/>
          <w:sz w:val="28"/>
          <w:szCs w:val="28"/>
        </w:rPr>
        <w:t> </w:t>
      </w:r>
      <w:r w:rsidRPr="003D254C">
        <w:rPr>
          <w:b/>
          <w:bCs/>
          <w:i/>
          <w:iCs/>
          <w:color w:val="000000"/>
          <w:sz w:val="28"/>
          <w:szCs w:val="28"/>
        </w:rPr>
        <w:t>цвет</w:t>
      </w:r>
      <w:r w:rsidRPr="003D254C">
        <w:rPr>
          <w:color w:val="000000"/>
          <w:sz w:val="28"/>
          <w:szCs w:val="28"/>
        </w:rPr>
        <w:t> – спокойствие, удовлетворённость, умение сопереживать, доверие, преданность.</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Фиолетовый</w:t>
      </w:r>
      <w:r w:rsidRPr="003D254C">
        <w:rPr>
          <w:color w:val="000000"/>
          <w:sz w:val="28"/>
          <w:szCs w:val="28"/>
        </w:rPr>
        <w:t> – тревожность, страх, огорчения.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Зелёный</w:t>
      </w:r>
      <w:r w:rsidRPr="003D254C">
        <w:rPr>
          <w:color w:val="000000"/>
          <w:sz w:val="28"/>
          <w:szCs w:val="28"/>
        </w:rPr>
        <w:t> – уверенность, настойчивость, упрямство, потребность в самоутверждении.</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Красный</w:t>
      </w:r>
      <w:r w:rsidRPr="003D254C">
        <w:rPr>
          <w:color w:val="000000"/>
          <w:sz w:val="28"/>
          <w:szCs w:val="28"/>
        </w:rPr>
        <w:t> – агрессивность, возбуждение, стремление к успеху, желание властвовать и действовать, добиваясь успеха.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i/>
          <w:iCs/>
          <w:color w:val="000000"/>
          <w:sz w:val="28"/>
          <w:szCs w:val="28"/>
        </w:rPr>
        <w:t>Коричневый </w:t>
      </w:r>
      <w:r w:rsidRPr="003D254C">
        <w:rPr>
          <w:color w:val="000000"/>
          <w:sz w:val="28"/>
          <w:szCs w:val="28"/>
        </w:rPr>
        <w:t>– цвет покоя и стабильности, необходимость в домашнем уюте.</w:t>
      </w:r>
    </w:p>
    <w:p w:rsidR="003D254C" w:rsidRPr="003D254C" w:rsidRDefault="003D254C" w:rsidP="003D254C">
      <w:pPr>
        <w:pStyle w:val="a3"/>
        <w:spacing w:before="0" w:beforeAutospacing="0" w:after="150" w:afterAutospacing="0"/>
        <w:rPr>
          <w:rFonts w:ascii="Arial" w:hAnsi="Arial" w:cs="Arial"/>
          <w:color w:val="000000"/>
          <w:sz w:val="28"/>
          <w:szCs w:val="28"/>
        </w:rPr>
      </w:pPr>
      <w:proofErr w:type="gramStart"/>
      <w:r w:rsidRPr="003D254C">
        <w:rPr>
          <w:b/>
          <w:bCs/>
          <w:i/>
          <w:iCs/>
          <w:color w:val="000000"/>
          <w:sz w:val="28"/>
          <w:szCs w:val="28"/>
        </w:rPr>
        <w:t>Жёлтый</w:t>
      </w:r>
      <w:proofErr w:type="gramEnd"/>
      <w:r w:rsidRPr="003D254C">
        <w:rPr>
          <w:b/>
          <w:bCs/>
          <w:i/>
          <w:iCs/>
          <w:color w:val="000000"/>
          <w:sz w:val="28"/>
          <w:szCs w:val="28"/>
        </w:rPr>
        <w:t> </w:t>
      </w:r>
      <w:r w:rsidRPr="003D254C">
        <w:rPr>
          <w:color w:val="000000"/>
          <w:sz w:val="28"/>
          <w:szCs w:val="28"/>
        </w:rPr>
        <w:t>– активность, весёлость, стремление к общению, ожидание счастья.</w:t>
      </w:r>
    </w:p>
    <w:p w:rsidR="003D254C" w:rsidRPr="003D254C" w:rsidRDefault="003D254C" w:rsidP="003D254C">
      <w:pPr>
        <w:pStyle w:val="a3"/>
        <w:spacing w:before="0" w:beforeAutospacing="0" w:after="150" w:afterAutospacing="0"/>
        <w:rPr>
          <w:rFonts w:ascii="Arial" w:hAnsi="Arial" w:cs="Arial"/>
          <w:color w:val="000000"/>
          <w:sz w:val="28"/>
          <w:szCs w:val="28"/>
        </w:rPr>
      </w:pPr>
      <w:proofErr w:type="gramStart"/>
      <w:r w:rsidRPr="003D254C">
        <w:rPr>
          <w:b/>
          <w:bCs/>
          <w:i/>
          <w:iCs/>
          <w:color w:val="000000"/>
          <w:sz w:val="28"/>
          <w:szCs w:val="28"/>
        </w:rPr>
        <w:t>Серый</w:t>
      </w:r>
      <w:proofErr w:type="gramEnd"/>
      <w:r w:rsidRPr="003D254C">
        <w:rPr>
          <w:b/>
          <w:bCs/>
          <w:i/>
          <w:iCs/>
          <w:color w:val="000000"/>
          <w:sz w:val="28"/>
          <w:szCs w:val="28"/>
        </w:rPr>
        <w:t> </w:t>
      </w:r>
      <w:r w:rsidRPr="003D254C">
        <w:rPr>
          <w:color w:val="000000"/>
          <w:sz w:val="28"/>
          <w:szCs w:val="28"/>
        </w:rPr>
        <w:t>– тревожность и негативное состояние.</w:t>
      </w:r>
    </w:p>
    <w:p w:rsidR="003D254C" w:rsidRDefault="003D254C" w:rsidP="003D254C">
      <w:pPr>
        <w:pStyle w:val="a3"/>
        <w:spacing w:before="0" w:beforeAutospacing="0" w:after="150" w:afterAutospacing="0"/>
        <w:rPr>
          <w:color w:val="000000"/>
          <w:sz w:val="28"/>
          <w:szCs w:val="28"/>
        </w:rPr>
      </w:pPr>
      <w:proofErr w:type="gramStart"/>
      <w:r w:rsidRPr="003D254C">
        <w:rPr>
          <w:b/>
          <w:bCs/>
          <w:i/>
          <w:iCs/>
          <w:color w:val="000000"/>
          <w:sz w:val="28"/>
          <w:szCs w:val="28"/>
        </w:rPr>
        <w:t>Чёрный </w:t>
      </w:r>
      <w:r w:rsidRPr="003D254C">
        <w:rPr>
          <w:color w:val="000000"/>
          <w:sz w:val="28"/>
          <w:szCs w:val="28"/>
        </w:rPr>
        <w:t>– защищённость, скрытость, желание «уйти в свой внутренний мир».</w:t>
      </w:r>
      <w:proofErr w:type="gramEnd"/>
    </w:p>
    <w:p w:rsidR="008A6695" w:rsidRPr="003D254C" w:rsidRDefault="008A6695"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jc w:val="right"/>
        <w:rPr>
          <w:rFonts w:ascii="Arial" w:hAnsi="Arial" w:cs="Arial"/>
          <w:color w:val="000000"/>
          <w:sz w:val="28"/>
          <w:szCs w:val="28"/>
        </w:rPr>
      </w:pPr>
      <w:r w:rsidRPr="003D254C">
        <w:rPr>
          <w:b/>
          <w:bCs/>
          <w:i/>
          <w:iCs/>
          <w:color w:val="000000"/>
          <w:sz w:val="28"/>
          <w:szCs w:val="28"/>
        </w:rPr>
        <w:t>Приложение 2</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u w:val="single"/>
        </w:rPr>
        <w:t>Карточки с неоконченными предложениями к упражнению «Откровенно говоря»</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думаю о предстоящем рабочем дне…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готовлюсь к открытым занятиям…</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прихожу домой после работы…</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волнуюсь…</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прихожу на работу…</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разговариваю с родителями…</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ко мне на занятия приходят студенты…</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ко мне на занятие приходят педагоги или методисты…</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провожу родительское собрание...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мой рабочий день…</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провожу свое открытое занятие…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моя работа…</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думаю о работе…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lastRenderedPageBreak/>
        <w:t>Откровенно говоря, мое здоровье…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разговариваю с заведующим…</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вижу ребенка…</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после рабочего дня…</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наступает пора отпуска…</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люди, с которыми я работаю…</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когда я собираюсь на работу…</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неприятности на работе…</w:t>
      </w:r>
    </w:p>
    <w:p w:rsidR="003D254C" w:rsidRPr="003D254C" w:rsidRDefault="003D254C" w:rsidP="003D254C">
      <w:pPr>
        <w:pStyle w:val="a3"/>
        <w:numPr>
          <w:ilvl w:val="0"/>
          <w:numId w:val="4"/>
        </w:numPr>
        <w:spacing w:before="0" w:beforeAutospacing="0" w:after="150" w:afterAutospacing="0"/>
        <w:ind w:left="0"/>
        <w:rPr>
          <w:rFonts w:ascii="Arial" w:hAnsi="Arial" w:cs="Arial"/>
          <w:color w:val="000000"/>
          <w:sz w:val="28"/>
          <w:szCs w:val="28"/>
        </w:rPr>
      </w:pPr>
      <w:r w:rsidRPr="003D254C">
        <w:rPr>
          <w:color w:val="000000"/>
          <w:sz w:val="28"/>
          <w:szCs w:val="28"/>
        </w:rPr>
        <w:t>Откровенно говоря, успехи на работе…</w:t>
      </w:r>
    </w:p>
    <w:p w:rsidR="003D254C" w:rsidRDefault="003D254C" w:rsidP="003D254C">
      <w:pPr>
        <w:pStyle w:val="a3"/>
        <w:spacing w:before="0" w:beforeAutospacing="0" w:after="150" w:afterAutospacing="0"/>
        <w:rPr>
          <w:rFonts w:ascii="Arial" w:hAnsi="Arial" w:cs="Arial"/>
          <w:color w:val="000000"/>
          <w:sz w:val="28"/>
          <w:szCs w:val="28"/>
        </w:rPr>
      </w:pPr>
    </w:p>
    <w:p w:rsid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8A6695" w:rsidP="003D254C">
      <w:pPr>
        <w:pStyle w:val="a3"/>
        <w:spacing w:before="0" w:beforeAutospacing="0" w:after="150" w:afterAutospacing="0"/>
        <w:jc w:val="right"/>
        <w:rPr>
          <w:rFonts w:ascii="Arial" w:hAnsi="Arial" w:cs="Arial"/>
          <w:color w:val="000000"/>
          <w:sz w:val="28"/>
          <w:szCs w:val="28"/>
        </w:rPr>
      </w:pPr>
      <w:r>
        <w:rPr>
          <w:b/>
          <w:bCs/>
          <w:i/>
          <w:iCs/>
          <w:color w:val="000000"/>
          <w:sz w:val="28"/>
          <w:szCs w:val="28"/>
        </w:rPr>
        <w:t>Приложение</w:t>
      </w:r>
      <w:proofErr w:type="gramStart"/>
      <w:r>
        <w:rPr>
          <w:b/>
          <w:bCs/>
          <w:i/>
          <w:iCs/>
          <w:color w:val="000000"/>
          <w:sz w:val="28"/>
          <w:szCs w:val="28"/>
        </w:rPr>
        <w:t xml:space="preserve"> </w:t>
      </w:r>
      <w:r w:rsidR="003D254C" w:rsidRPr="003D254C">
        <w:rPr>
          <w:b/>
          <w:bCs/>
          <w:i/>
          <w:iCs/>
          <w:color w:val="000000"/>
          <w:sz w:val="28"/>
          <w:szCs w:val="28"/>
        </w:rPr>
        <w:t>.</w:t>
      </w:r>
      <w:proofErr w:type="gramEnd"/>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u w:val="single"/>
        </w:rPr>
        <w:t>Карточки с ситуациями для упражнения «Калоши счастья»:</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p>
    <w:p w:rsidR="003D254C" w:rsidRPr="003D254C" w:rsidRDefault="00AA0E0B" w:rsidP="003D254C">
      <w:pPr>
        <w:pStyle w:val="a3"/>
        <w:spacing w:before="0" w:beforeAutospacing="0" w:after="150" w:afterAutospacing="0"/>
        <w:rPr>
          <w:rFonts w:ascii="Arial" w:hAnsi="Arial" w:cs="Arial"/>
          <w:color w:val="000000"/>
          <w:sz w:val="28"/>
          <w:szCs w:val="28"/>
        </w:rPr>
      </w:pPr>
      <w:r>
        <w:rPr>
          <w:b/>
          <w:bCs/>
          <w:color w:val="000000"/>
          <w:sz w:val="28"/>
          <w:szCs w:val="28"/>
        </w:rPr>
        <w:t xml:space="preserve">Заведующий </w:t>
      </w:r>
      <w:r w:rsidR="003D254C" w:rsidRPr="003D254C">
        <w:rPr>
          <w:b/>
          <w:bCs/>
          <w:color w:val="000000"/>
          <w:sz w:val="28"/>
          <w:szCs w:val="28"/>
        </w:rPr>
        <w:t xml:space="preserve"> отчитал вас за плохо выполненную работу.</w:t>
      </w:r>
    </w:p>
    <w:p w:rsidR="003D254C" w:rsidRPr="003D254C" w:rsidRDefault="003D254C" w:rsidP="003D254C">
      <w:pPr>
        <w:pStyle w:val="a3"/>
        <w:numPr>
          <w:ilvl w:val="0"/>
          <w:numId w:val="5"/>
        </w:numPr>
        <w:spacing w:before="0" w:beforeAutospacing="0" w:after="150" w:afterAutospacing="0"/>
        <w:ind w:left="0"/>
        <w:rPr>
          <w:rFonts w:ascii="Arial" w:hAnsi="Arial" w:cs="Arial"/>
          <w:color w:val="000000"/>
          <w:sz w:val="28"/>
          <w:szCs w:val="28"/>
        </w:rPr>
      </w:pPr>
      <w:r w:rsidRPr="003D254C">
        <w:rPr>
          <w:color w:val="000000"/>
          <w:sz w:val="28"/>
          <w:szCs w:val="28"/>
        </w:rPr>
        <w:t>Я сделаю соответствующие выводы и постараюсь не допускать ошибок.</w:t>
      </w:r>
    </w:p>
    <w:p w:rsidR="003D254C" w:rsidRPr="003D254C" w:rsidRDefault="003D254C" w:rsidP="003D254C">
      <w:pPr>
        <w:pStyle w:val="a3"/>
        <w:numPr>
          <w:ilvl w:val="0"/>
          <w:numId w:val="5"/>
        </w:numPr>
        <w:spacing w:before="0" w:beforeAutospacing="0" w:after="150" w:afterAutospacing="0"/>
        <w:ind w:left="0"/>
        <w:rPr>
          <w:rFonts w:ascii="Arial" w:hAnsi="Arial" w:cs="Arial"/>
          <w:color w:val="000000"/>
          <w:sz w:val="28"/>
          <w:szCs w:val="28"/>
        </w:rPr>
      </w:pPr>
      <w:r w:rsidRPr="003D254C">
        <w:rPr>
          <w:color w:val="000000"/>
          <w:sz w:val="28"/>
          <w:szCs w:val="28"/>
        </w:rPr>
        <w:t>В следующий раз постараюсь выполнять свою работу лучше.</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Вам дали большое количество детей в группу, которые ходят всем составом.</w:t>
      </w:r>
    </w:p>
    <w:p w:rsidR="003D254C" w:rsidRPr="003D254C" w:rsidRDefault="003D254C" w:rsidP="003D254C">
      <w:pPr>
        <w:pStyle w:val="a3"/>
        <w:numPr>
          <w:ilvl w:val="0"/>
          <w:numId w:val="6"/>
        </w:numPr>
        <w:spacing w:before="0" w:beforeAutospacing="0" w:after="150" w:afterAutospacing="0"/>
        <w:ind w:left="0"/>
        <w:rPr>
          <w:rFonts w:ascii="Arial" w:hAnsi="Arial" w:cs="Arial"/>
          <w:color w:val="000000"/>
          <w:sz w:val="28"/>
          <w:szCs w:val="28"/>
        </w:rPr>
      </w:pPr>
      <w:r w:rsidRPr="003D254C">
        <w:rPr>
          <w:color w:val="000000"/>
          <w:sz w:val="28"/>
          <w:szCs w:val="28"/>
        </w:rPr>
        <w:t>Есть возможность попробовать свои силы в работе с большой группой.</w:t>
      </w:r>
    </w:p>
    <w:p w:rsidR="003D254C" w:rsidRPr="003D254C" w:rsidRDefault="003D254C" w:rsidP="003D254C">
      <w:pPr>
        <w:pStyle w:val="a3"/>
        <w:numPr>
          <w:ilvl w:val="0"/>
          <w:numId w:val="6"/>
        </w:numPr>
        <w:spacing w:before="0" w:beforeAutospacing="0" w:after="150" w:afterAutospacing="0"/>
        <w:ind w:left="0"/>
        <w:rPr>
          <w:rFonts w:ascii="Arial" w:hAnsi="Arial" w:cs="Arial"/>
          <w:color w:val="000000"/>
          <w:sz w:val="28"/>
          <w:szCs w:val="28"/>
        </w:rPr>
      </w:pPr>
      <w:r w:rsidRPr="003D254C">
        <w:rPr>
          <w:color w:val="000000"/>
          <w:sz w:val="28"/>
          <w:szCs w:val="28"/>
        </w:rPr>
        <w:t>Это хорошая возможность освоить новые методы работы.</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На работе задержали зарплату.</w:t>
      </w:r>
    </w:p>
    <w:p w:rsidR="003D254C" w:rsidRPr="003D254C" w:rsidRDefault="003D254C" w:rsidP="003D254C">
      <w:pPr>
        <w:pStyle w:val="a3"/>
        <w:numPr>
          <w:ilvl w:val="0"/>
          <w:numId w:val="7"/>
        </w:numPr>
        <w:spacing w:before="0" w:beforeAutospacing="0" w:after="150" w:afterAutospacing="0"/>
        <w:ind w:left="0"/>
        <w:rPr>
          <w:rFonts w:ascii="Arial" w:hAnsi="Arial" w:cs="Arial"/>
          <w:color w:val="000000"/>
          <w:sz w:val="28"/>
          <w:szCs w:val="28"/>
        </w:rPr>
      </w:pPr>
      <w:r w:rsidRPr="003D254C">
        <w:rPr>
          <w:color w:val="000000"/>
          <w:sz w:val="28"/>
          <w:szCs w:val="28"/>
        </w:rPr>
        <w:t>Можно сэкономить на чем-то.</w:t>
      </w:r>
    </w:p>
    <w:p w:rsidR="003D254C" w:rsidRPr="003D254C" w:rsidRDefault="003D254C" w:rsidP="003D254C">
      <w:pPr>
        <w:pStyle w:val="a3"/>
        <w:numPr>
          <w:ilvl w:val="0"/>
          <w:numId w:val="7"/>
        </w:numPr>
        <w:spacing w:before="0" w:beforeAutospacing="0" w:after="150" w:afterAutospacing="0"/>
        <w:ind w:left="0"/>
        <w:rPr>
          <w:rFonts w:ascii="Arial" w:hAnsi="Arial" w:cs="Arial"/>
          <w:color w:val="000000"/>
          <w:sz w:val="28"/>
          <w:szCs w:val="28"/>
        </w:rPr>
      </w:pPr>
      <w:r w:rsidRPr="003D254C">
        <w:rPr>
          <w:color w:val="000000"/>
          <w:sz w:val="28"/>
          <w:szCs w:val="28"/>
        </w:rPr>
        <w:t>Можно теперь сесть на диету.</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По дороге на работу вы сломали каблук.</w:t>
      </w:r>
    </w:p>
    <w:p w:rsidR="003D254C" w:rsidRPr="00AA0E0B" w:rsidRDefault="003D254C" w:rsidP="003D254C">
      <w:pPr>
        <w:pStyle w:val="a3"/>
        <w:numPr>
          <w:ilvl w:val="0"/>
          <w:numId w:val="8"/>
        </w:numPr>
        <w:spacing w:before="0" w:beforeAutospacing="0" w:after="150" w:afterAutospacing="0"/>
        <w:ind w:left="0"/>
        <w:rPr>
          <w:rFonts w:ascii="Arial" w:hAnsi="Arial" w:cs="Arial"/>
          <w:color w:val="000000"/>
          <w:sz w:val="28"/>
          <w:szCs w:val="28"/>
        </w:rPr>
      </w:pPr>
      <w:r w:rsidRPr="003D254C">
        <w:rPr>
          <w:color w:val="000000"/>
          <w:sz w:val="28"/>
          <w:szCs w:val="28"/>
        </w:rPr>
        <w:t>Хороший повод купить новые сапоги.</w:t>
      </w:r>
    </w:p>
    <w:p w:rsidR="00AA0E0B" w:rsidRPr="003D254C" w:rsidRDefault="00AA0E0B" w:rsidP="003D254C">
      <w:pPr>
        <w:pStyle w:val="a3"/>
        <w:numPr>
          <w:ilvl w:val="0"/>
          <w:numId w:val="8"/>
        </w:numPr>
        <w:spacing w:before="0" w:beforeAutospacing="0" w:after="150" w:afterAutospacing="0"/>
        <w:ind w:left="0"/>
        <w:rPr>
          <w:rFonts w:ascii="Arial" w:hAnsi="Arial" w:cs="Arial"/>
          <w:color w:val="000000"/>
          <w:sz w:val="28"/>
          <w:szCs w:val="28"/>
        </w:rPr>
      </w:pPr>
      <w:r>
        <w:rPr>
          <w:color w:val="000000"/>
          <w:sz w:val="28"/>
          <w:szCs w:val="28"/>
        </w:rPr>
        <w:lastRenderedPageBreak/>
        <w:t>Ну вот, предстоят новые траты</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Большинство ваших воспитанников показали слабые результаты мониторинга.</w:t>
      </w:r>
    </w:p>
    <w:p w:rsidR="003D254C" w:rsidRPr="00AA0E0B" w:rsidRDefault="003D254C" w:rsidP="003D254C">
      <w:pPr>
        <w:pStyle w:val="a3"/>
        <w:numPr>
          <w:ilvl w:val="0"/>
          <w:numId w:val="9"/>
        </w:numPr>
        <w:spacing w:before="0" w:beforeAutospacing="0" w:after="150" w:afterAutospacing="0"/>
        <w:ind w:left="0"/>
        <w:rPr>
          <w:rFonts w:ascii="Arial" w:hAnsi="Arial" w:cs="Arial"/>
          <w:color w:val="000000"/>
          <w:sz w:val="28"/>
          <w:szCs w:val="28"/>
        </w:rPr>
      </w:pPr>
      <w:r w:rsidRPr="003D254C">
        <w:rPr>
          <w:color w:val="000000"/>
          <w:sz w:val="28"/>
          <w:szCs w:val="28"/>
        </w:rPr>
        <w:t>Хорошая возможность проанализировать, какой материал дети недостаточно хорошо усвоили.</w:t>
      </w:r>
    </w:p>
    <w:p w:rsidR="00AA0E0B" w:rsidRPr="003D254C" w:rsidRDefault="00AA0E0B" w:rsidP="003D254C">
      <w:pPr>
        <w:pStyle w:val="a3"/>
        <w:numPr>
          <w:ilvl w:val="0"/>
          <w:numId w:val="9"/>
        </w:numPr>
        <w:spacing w:before="0" w:beforeAutospacing="0" w:after="150" w:afterAutospacing="0"/>
        <w:ind w:left="0"/>
        <w:rPr>
          <w:rFonts w:ascii="Arial" w:hAnsi="Arial" w:cs="Arial"/>
          <w:color w:val="000000"/>
          <w:sz w:val="28"/>
          <w:szCs w:val="28"/>
        </w:rPr>
      </w:pPr>
      <w:r>
        <w:rPr>
          <w:color w:val="000000"/>
          <w:sz w:val="28"/>
          <w:szCs w:val="28"/>
        </w:rPr>
        <w:t>Видимо, я недостаточно хорошо объясняла материал</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Вы внезапно заболели.</w:t>
      </w:r>
    </w:p>
    <w:p w:rsidR="003D254C" w:rsidRPr="003D254C" w:rsidRDefault="003D254C" w:rsidP="003D254C">
      <w:pPr>
        <w:pStyle w:val="a3"/>
        <w:numPr>
          <w:ilvl w:val="0"/>
          <w:numId w:val="10"/>
        </w:numPr>
        <w:spacing w:before="0" w:beforeAutospacing="0" w:after="150" w:afterAutospacing="0"/>
        <w:ind w:left="0"/>
        <w:rPr>
          <w:rFonts w:ascii="Arial" w:hAnsi="Arial" w:cs="Arial"/>
          <w:color w:val="000000"/>
          <w:sz w:val="28"/>
          <w:szCs w:val="28"/>
        </w:rPr>
      </w:pPr>
      <w:r w:rsidRPr="003D254C">
        <w:rPr>
          <w:color w:val="000000"/>
          <w:sz w:val="28"/>
          <w:szCs w:val="28"/>
        </w:rPr>
        <w:t>Хороший повод отдохнуть.</w:t>
      </w:r>
    </w:p>
    <w:p w:rsidR="003D254C" w:rsidRPr="003D254C" w:rsidRDefault="003D254C" w:rsidP="003D254C">
      <w:pPr>
        <w:pStyle w:val="a3"/>
        <w:numPr>
          <w:ilvl w:val="0"/>
          <w:numId w:val="10"/>
        </w:numPr>
        <w:spacing w:before="0" w:beforeAutospacing="0" w:after="150" w:afterAutospacing="0"/>
        <w:ind w:left="0"/>
        <w:rPr>
          <w:rFonts w:ascii="Arial" w:hAnsi="Arial" w:cs="Arial"/>
          <w:color w:val="000000"/>
          <w:sz w:val="28"/>
          <w:szCs w:val="28"/>
        </w:rPr>
      </w:pPr>
      <w:r w:rsidRPr="003D254C">
        <w:rPr>
          <w:color w:val="000000"/>
          <w:sz w:val="28"/>
          <w:szCs w:val="28"/>
        </w:rPr>
        <w:t>Заняться наконец-то своим здоровьем.</w:t>
      </w:r>
    </w:p>
    <w:p w:rsidR="00AA0E0B" w:rsidRDefault="00AA0E0B"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b/>
          <w:bCs/>
          <w:color w:val="000000"/>
          <w:sz w:val="28"/>
          <w:szCs w:val="28"/>
        </w:rPr>
        <w:t>Вы попали под сокращение.</w:t>
      </w:r>
    </w:p>
    <w:p w:rsidR="003D254C" w:rsidRPr="003D254C" w:rsidRDefault="003D254C" w:rsidP="003D254C">
      <w:pPr>
        <w:pStyle w:val="a3"/>
        <w:numPr>
          <w:ilvl w:val="0"/>
          <w:numId w:val="12"/>
        </w:numPr>
        <w:spacing w:before="0" w:beforeAutospacing="0" w:after="150" w:afterAutospacing="0"/>
        <w:ind w:left="0"/>
        <w:rPr>
          <w:rFonts w:ascii="Arial" w:hAnsi="Arial" w:cs="Arial"/>
          <w:color w:val="000000"/>
          <w:sz w:val="28"/>
          <w:szCs w:val="28"/>
        </w:rPr>
      </w:pPr>
      <w:r w:rsidRPr="003D254C">
        <w:rPr>
          <w:color w:val="000000"/>
          <w:sz w:val="28"/>
          <w:szCs w:val="28"/>
        </w:rPr>
        <w:t>Хорошая возможность заняться чем-то другим, сменить род профессиональной деятельности.</w:t>
      </w:r>
    </w:p>
    <w:p w:rsidR="003D254C" w:rsidRPr="003D254C" w:rsidRDefault="003D254C" w:rsidP="003D254C">
      <w:pPr>
        <w:pStyle w:val="a3"/>
        <w:numPr>
          <w:ilvl w:val="0"/>
          <w:numId w:val="12"/>
        </w:numPr>
        <w:spacing w:before="0" w:beforeAutospacing="0" w:after="150" w:afterAutospacing="0"/>
        <w:ind w:left="0"/>
        <w:rPr>
          <w:rFonts w:ascii="Arial" w:hAnsi="Arial" w:cs="Arial"/>
          <w:color w:val="000000"/>
          <w:sz w:val="28"/>
          <w:szCs w:val="28"/>
        </w:rPr>
      </w:pPr>
      <w:r w:rsidRPr="003D254C">
        <w:rPr>
          <w:color w:val="000000"/>
          <w:sz w:val="28"/>
          <w:szCs w:val="28"/>
        </w:rPr>
        <w:t>Новый коллектив, новые перспективы.</w:t>
      </w: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rFonts w:ascii="Arial" w:hAnsi="Arial" w:cs="Arial"/>
          <w:color w:val="000000"/>
          <w:sz w:val="28"/>
          <w:szCs w:val="28"/>
        </w:rPr>
        <w:br/>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Default="003D254C" w:rsidP="003D254C">
      <w:pPr>
        <w:pStyle w:val="a3"/>
        <w:spacing w:before="0" w:beforeAutospacing="0" w:after="150" w:afterAutospacing="0"/>
        <w:rPr>
          <w:rFonts w:ascii="Arial" w:hAnsi="Arial" w:cs="Arial"/>
          <w:color w:val="000000"/>
          <w:sz w:val="28"/>
          <w:szCs w:val="28"/>
        </w:rPr>
      </w:pPr>
    </w:p>
    <w:p w:rsidR="003D254C" w:rsidRDefault="003D254C" w:rsidP="003D254C">
      <w:pPr>
        <w:pStyle w:val="a3"/>
        <w:spacing w:before="0" w:beforeAutospacing="0" w:after="150" w:afterAutospacing="0"/>
        <w:rPr>
          <w:rFonts w:ascii="Arial" w:hAnsi="Arial" w:cs="Arial"/>
          <w:color w:val="000000"/>
          <w:sz w:val="28"/>
          <w:szCs w:val="28"/>
        </w:rPr>
      </w:pPr>
    </w:p>
    <w:p w:rsidR="008A6695" w:rsidRPr="003D254C" w:rsidRDefault="008A6695"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jc w:val="right"/>
        <w:rPr>
          <w:rFonts w:ascii="Arial" w:hAnsi="Arial" w:cs="Arial"/>
          <w:color w:val="000000"/>
          <w:sz w:val="28"/>
          <w:szCs w:val="28"/>
        </w:rPr>
      </w:pPr>
      <w:r w:rsidRPr="003D254C">
        <w:rPr>
          <w:b/>
          <w:bCs/>
          <w:i/>
          <w:iCs/>
          <w:color w:val="000000"/>
          <w:sz w:val="28"/>
          <w:szCs w:val="28"/>
        </w:rPr>
        <w:lastRenderedPageBreak/>
        <w:t>Приложение 4</w:t>
      </w:r>
    </w:p>
    <w:p w:rsidR="003D254C" w:rsidRPr="003D254C" w:rsidRDefault="003D254C" w:rsidP="003D254C">
      <w:pPr>
        <w:pStyle w:val="a3"/>
        <w:spacing w:before="0" w:beforeAutospacing="0" w:after="150" w:afterAutospacing="0"/>
        <w:jc w:val="center"/>
        <w:rPr>
          <w:rFonts w:ascii="Arial" w:hAnsi="Arial" w:cs="Arial"/>
          <w:color w:val="000000"/>
          <w:sz w:val="28"/>
          <w:szCs w:val="28"/>
        </w:rPr>
      </w:pPr>
      <w:r w:rsidRPr="003D254C">
        <w:rPr>
          <w:b/>
          <w:bCs/>
          <w:color w:val="000000"/>
          <w:sz w:val="28"/>
          <w:szCs w:val="28"/>
          <w:u w:val="single"/>
        </w:rPr>
        <w:t>Анкета «Обратная связь»</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Что вам понравилось, было интересно?</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Что вам не понравилось, не вызвало интереса?</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Ваши пожелания</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r w:rsidRPr="003D254C">
        <w:rPr>
          <w:color w:val="000000"/>
          <w:sz w:val="28"/>
          <w:szCs w:val="28"/>
        </w:rPr>
        <w:t>________________________________________________________</w:t>
      </w:r>
    </w:p>
    <w:p w:rsidR="003D254C" w:rsidRPr="003D254C" w:rsidRDefault="003D254C" w:rsidP="003D254C">
      <w:pPr>
        <w:pStyle w:val="a3"/>
        <w:spacing w:before="0" w:beforeAutospacing="0" w:after="150" w:afterAutospacing="0"/>
        <w:rPr>
          <w:rFonts w:ascii="Arial" w:hAnsi="Arial" w:cs="Arial"/>
          <w:color w:val="000000"/>
          <w:sz w:val="28"/>
          <w:szCs w:val="28"/>
        </w:rPr>
      </w:pPr>
    </w:p>
    <w:p w:rsidR="003D254C" w:rsidRPr="003D254C" w:rsidRDefault="003D254C" w:rsidP="003D254C">
      <w:pPr>
        <w:pStyle w:val="a3"/>
        <w:spacing w:before="0" w:beforeAutospacing="0" w:after="150" w:afterAutospacing="0"/>
        <w:rPr>
          <w:rFonts w:ascii="Arial" w:hAnsi="Arial" w:cs="Arial"/>
          <w:color w:val="000000"/>
          <w:sz w:val="28"/>
          <w:szCs w:val="28"/>
        </w:rPr>
      </w:pPr>
    </w:p>
    <w:p w:rsidR="00380AE4" w:rsidRPr="003D254C" w:rsidRDefault="00380AE4">
      <w:pPr>
        <w:rPr>
          <w:sz w:val="28"/>
          <w:szCs w:val="28"/>
        </w:rPr>
      </w:pPr>
    </w:p>
    <w:sectPr w:rsidR="00380AE4" w:rsidRPr="003D254C" w:rsidSect="00380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8C1"/>
    <w:multiLevelType w:val="multilevel"/>
    <w:tmpl w:val="65C6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234A0"/>
    <w:multiLevelType w:val="multilevel"/>
    <w:tmpl w:val="5384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609C6"/>
    <w:multiLevelType w:val="multilevel"/>
    <w:tmpl w:val="5B72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90519"/>
    <w:multiLevelType w:val="multilevel"/>
    <w:tmpl w:val="E26C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56702"/>
    <w:multiLevelType w:val="multilevel"/>
    <w:tmpl w:val="E7F8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E0F21"/>
    <w:multiLevelType w:val="multilevel"/>
    <w:tmpl w:val="2202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4552D"/>
    <w:multiLevelType w:val="multilevel"/>
    <w:tmpl w:val="CC36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66537"/>
    <w:multiLevelType w:val="multilevel"/>
    <w:tmpl w:val="5E34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2B0281"/>
    <w:multiLevelType w:val="multilevel"/>
    <w:tmpl w:val="832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3031A"/>
    <w:multiLevelType w:val="multilevel"/>
    <w:tmpl w:val="6BFC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31196C"/>
    <w:multiLevelType w:val="multilevel"/>
    <w:tmpl w:val="E36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391B76"/>
    <w:multiLevelType w:val="multilevel"/>
    <w:tmpl w:val="6B9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9"/>
  </w:num>
  <w:num w:numId="5">
    <w:abstractNumId w:val="10"/>
  </w:num>
  <w:num w:numId="6">
    <w:abstractNumId w:val="0"/>
  </w:num>
  <w:num w:numId="7">
    <w:abstractNumId w:val="11"/>
  </w:num>
  <w:num w:numId="8">
    <w:abstractNumId w:val="4"/>
  </w:num>
  <w:num w:numId="9">
    <w:abstractNumId w:val="5"/>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54C"/>
    <w:rsid w:val="00156848"/>
    <w:rsid w:val="00380AE4"/>
    <w:rsid w:val="003D254C"/>
    <w:rsid w:val="00684997"/>
    <w:rsid w:val="008A6695"/>
    <w:rsid w:val="00AA0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54C"/>
    <w:rPr>
      <w:color w:val="0000FF"/>
      <w:u w:val="single"/>
    </w:rPr>
  </w:style>
</w:styles>
</file>

<file path=word/webSettings.xml><?xml version="1.0" encoding="utf-8"?>
<w:webSettings xmlns:r="http://schemas.openxmlformats.org/officeDocument/2006/relationships" xmlns:w="http://schemas.openxmlformats.org/wordprocessingml/2006/main">
  <w:divs>
    <w:div w:id="8017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olgamus73</dc:creator>
  <cp:keywords/>
  <dc:description/>
  <cp:lastModifiedBy>olgamus73</cp:lastModifiedBy>
  <cp:revision>5</cp:revision>
  <dcterms:created xsi:type="dcterms:W3CDTF">2018-02-12T06:19:00Z</dcterms:created>
  <dcterms:modified xsi:type="dcterms:W3CDTF">2018-06-18T05:59:00Z</dcterms:modified>
</cp:coreProperties>
</file>