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4C" w:rsidRDefault="00D7554C" w:rsidP="00D7554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Мониторинг гармоничности межличностных взаимоотношений у детей через коммуникативные игры и танцы (на основе методики Н.Г Куприной, зав. кафедрой дошкольного образования </w:t>
      </w:r>
      <w:proofErr w:type="spellStart"/>
      <w:r>
        <w:rPr>
          <w:b/>
          <w:sz w:val="44"/>
          <w:szCs w:val="44"/>
        </w:rPr>
        <w:t>УрГПУ</w:t>
      </w:r>
      <w:proofErr w:type="spellEnd"/>
      <w:r>
        <w:rPr>
          <w:b/>
          <w:sz w:val="44"/>
          <w:szCs w:val="44"/>
        </w:rPr>
        <w:t>)</w:t>
      </w:r>
    </w:p>
    <w:p w:rsidR="00D7554C" w:rsidRDefault="00D7554C" w:rsidP="00D7554C">
      <w:pPr>
        <w:jc w:val="center"/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864"/>
        <w:gridCol w:w="3697"/>
        <w:gridCol w:w="3697"/>
      </w:tblGrid>
      <w:tr w:rsidR="00D7554C" w:rsidRPr="00E65D5A" w:rsidTr="00742E39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jc w:val="center"/>
              <w:rPr>
                <w:b/>
                <w:sz w:val="28"/>
                <w:szCs w:val="28"/>
              </w:rPr>
            </w:pPr>
            <w:r w:rsidRPr="00E65D5A">
              <w:rPr>
                <w:b/>
                <w:sz w:val="28"/>
                <w:szCs w:val="28"/>
              </w:rPr>
              <w:t>Показатель.</w:t>
            </w:r>
          </w:p>
        </w:tc>
        <w:tc>
          <w:tcPr>
            <w:tcW w:w="1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jc w:val="center"/>
              <w:rPr>
                <w:b/>
                <w:sz w:val="28"/>
                <w:szCs w:val="28"/>
              </w:rPr>
            </w:pPr>
            <w:r w:rsidRPr="00E65D5A">
              <w:rPr>
                <w:b/>
                <w:sz w:val="28"/>
                <w:szCs w:val="28"/>
              </w:rPr>
              <w:t>Уровень.</w:t>
            </w:r>
          </w:p>
        </w:tc>
      </w:tr>
      <w:tr w:rsidR="00D7554C" w:rsidRPr="00E65D5A" w:rsidTr="00742E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4C" w:rsidRPr="00E65D5A" w:rsidRDefault="00D7554C" w:rsidP="00742E39">
            <w:pPr>
              <w:rPr>
                <w:b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jc w:val="center"/>
              <w:rPr>
                <w:b/>
                <w:sz w:val="28"/>
                <w:szCs w:val="28"/>
              </w:rPr>
            </w:pPr>
            <w:r w:rsidRPr="00E65D5A">
              <w:rPr>
                <w:b/>
                <w:sz w:val="28"/>
                <w:szCs w:val="28"/>
              </w:rPr>
              <w:t>Высокий.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jc w:val="center"/>
              <w:rPr>
                <w:b/>
                <w:sz w:val="28"/>
                <w:szCs w:val="28"/>
              </w:rPr>
            </w:pPr>
            <w:r w:rsidRPr="00E65D5A">
              <w:rPr>
                <w:b/>
                <w:sz w:val="28"/>
                <w:szCs w:val="28"/>
              </w:rPr>
              <w:t>Средний.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Допустимый</w:t>
            </w:r>
            <w:r w:rsidRPr="00E65D5A">
              <w:rPr>
                <w:b/>
                <w:sz w:val="28"/>
                <w:szCs w:val="28"/>
              </w:rPr>
              <w:t>.</w:t>
            </w:r>
          </w:p>
        </w:tc>
      </w:tr>
      <w:tr w:rsidR="00D7554C" w:rsidRPr="00E65D5A" w:rsidTr="00742E3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Готовность к общению.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Стремится быть среди детей. С удовольствием включается в новые игры и танцы, предлагает их сам.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играх и танцах проявляет доброжелательность, открытость, делится своими игрушками с другими детьми. Часто примиряет поссорившихся, успокаивает их с помощью уместных тактильных действий.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Понимает значимость выполнения правил в игре. Легко запоминает последовательность движений в танце, старается подсказать тому, кто </w:t>
            </w:r>
            <w:r w:rsidRPr="00E65D5A">
              <w:rPr>
                <w:sz w:val="28"/>
                <w:szCs w:val="28"/>
              </w:rPr>
              <w:lastRenderedPageBreak/>
              <w:t xml:space="preserve">растерялся. 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Владеет необходимыми в этом возрасте навыками этикета в общении </w:t>
            </w:r>
            <w:proofErr w:type="gramStart"/>
            <w:r w:rsidRPr="00E65D5A">
              <w:rPr>
                <w:sz w:val="28"/>
                <w:szCs w:val="28"/>
              </w:rPr>
              <w:t>со</w:t>
            </w:r>
            <w:proofErr w:type="gramEnd"/>
            <w:r w:rsidRPr="00E65D5A">
              <w:rPr>
                <w:sz w:val="28"/>
                <w:szCs w:val="28"/>
              </w:rPr>
              <w:t xml:space="preserve"> взрослыми и детьми.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>Раскрывается в общении и получает от него удовольствие в хорошо знакомой игровой ситуации. К новым игровым заданиям относится настороженно, часто сразу отвергает их.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К знакомым детям и взрослым относится доброжелательно, спокойно, легко контактирует с ними на уровне тактильных взаимодействий.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С малознакомыми людьми держится напряжённо, может замкнуться в себе, не идти на контакт.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>Владеет ограниченным набором этикетных моделей поведения, использует их по подсказке взрослого.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 xml:space="preserve">Не умеет общаться с детьми: </w:t>
            </w:r>
            <w:proofErr w:type="gramStart"/>
            <w:r w:rsidRPr="00E65D5A">
              <w:rPr>
                <w:sz w:val="28"/>
                <w:szCs w:val="28"/>
              </w:rPr>
              <w:t>раздражителен</w:t>
            </w:r>
            <w:proofErr w:type="gramEnd"/>
            <w:r w:rsidRPr="00E65D5A">
              <w:rPr>
                <w:sz w:val="28"/>
                <w:szCs w:val="28"/>
              </w:rPr>
              <w:t>, обидчив, не уступчив, агрессивен в своих требованиях. Часто оказывается в изоляции, не принимается детьми в игры. Ни кто не хочет вставать с ним в пару в танце.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Стремление в общении с другими проявляется в неадекватных выходках, капризах и агрессивных, грубых тактильных взаимодействиях.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процессе игры или танца может «навредить», сделать что-то назло, намеренно нарушить игровые правила.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Игнорирует правила этикета или намеренно, с целью привлечь к себе внимание, нарушает их.</w:t>
            </w:r>
          </w:p>
        </w:tc>
      </w:tr>
      <w:tr w:rsidR="00D7554C" w:rsidRPr="00E65D5A" w:rsidTr="00742E3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>Лёгкость вступления в контакт.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С удовольствием контактирует со всеми детьми в группе, а также с приходящими на занятия взрослыми.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Естественно и свободно включается в игровое общение со всеми, кто оказался с ним в паре. 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Стремится наладить контакт, дружески поддержать партнёра: выражает доброжелательность к нему с помощью мимики, взгляда, движений, бережных тактильных взаимодействий.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Легко контактирует со знакомыми детьми и взрослыми. В коммуникативных играх и танцах стремится выбирать только тех, с кем постоянно играет.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Оказавшись в паре с ребёнком или взрослым, не входящим в постоянный круг его общения, избегает контакта глазами, в тактильных взаимодействиях проявляет себя вяло, невыразительно, напряжённо и стремится сократить время игрового контакта.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Отказывается вставать в пару с детьми или взрослыми, которых мало знает или к которым испытывает недоверие, неприязнь.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Обижается, капризничает, заставляет себя уговаривать.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Своё нежелание контактировать с кем – либо в игровой ситуации или танце проявляет демонстративно, с обидой, доходящей до истерики, или с агрессией.</w:t>
            </w:r>
          </w:p>
        </w:tc>
      </w:tr>
      <w:tr w:rsidR="00D7554C" w:rsidRPr="00E65D5A" w:rsidTr="00742E3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Инициативность общения.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proofErr w:type="gramStart"/>
            <w:r w:rsidRPr="00E65D5A">
              <w:rPr>
                <w:sz w:val="28"/>
                <w:szCs w:val="28"/>
              </w:rPr>
              <w:t>Способен</w:t>
            </w:r>
            <w:proofErr w:type="gramEnd"/>
            <w:r w:rsidRPr="00E65D5A">
              <w:rPr>
                <w:sz w:val="28"/>
                <w:szCs w:val="28"/>
              </w:rPr>
              <w:t xml:space="preserve"> к самостоятельным, активным действиям. Часто выбирается детьми или </w:t>
            </w:r>
            <w:r w:rsidRPr="00E65D5A">
              <w:rPr>
                <w:sz w:val="28"/>
                <w:szCs w:val="28"/>
              </w:rPr>
              <w:lastRenderedPageBreak/>
              <w:t>назначает себя сам на роль ведущего. Стремиться оказаться в центре внимания и с удовольствием выполняет в этой ситуации игровые роли.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музыкальных играх и танцах со сменой ведущего свободно, раскованно и творчески выполняет пластические и интонационно – речевые импровизации.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Позитивно, с юмором реагирует на игровой проигрыш, стремиться выиграть в следующий раз.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 xml:space="preserve">В играх и танцах чаще всего занимает позицию ведомого. Оказавшись в центре </w:t>
            </w:r>
            <w:proofErr w:type="gramStart"/>
            <w:r w:rsidRPr="00E65D5A">
              <w:rPr>
                <w:sz w:val="28"/>
                <w:szCs w:val="28"/>
              </w:rPr>
              <w:lastRenderedPageBreak/>
              <w:t>внимания</w:t>
            </w:r>
            <w:proofErr w:type="gramEnd"/>
            <w:r w:rsidRPr="00E65D5A">
              <w:rPr>
                <w:sz w:val="28"/>
                <w:szCs w:val="28"/>
              </w:rPr>
              <w:t xml:space="preserve"> испытывает растерянность, скованность, стеснительность, но преодолевает смущение и выполняет игровую роль, хотя и с видимым напряжением.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роли ведущего старается повторить уже известные движения и интонационные формулы, избегает оригинальных, спонтанных решений.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В ситуации игрового проигрыша с трудом справляется с обидой и разочарованием, иногда только с помощью педагога.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>Испытывает затруднение в игровом взаимодействии с детьми, не спр</w:t>
            </w:r>
            <w:r>
              <w:rPr>
                <w:sz w:val="28"/>
                <w:szCs w:val="28"/>
              </w:rPr>
              <w:t>а</w:t>
            </w:r>
            <w:r w:rsidRPr="00E65D5A">
              <w:rPr>
                <w:sz w:val="28"/>
                <w:szCs w:val="28"/>
              </w:rPr>
              <w:t xml:space="preserve">вляется как с </w:t>
            </w:r>
            <w:r w:rsidRPr="00E65D5A">
              <w:rPr>
                <w:sz w:val="28"/>
                <w:szCs w:val="28"/>
              </w:rPr>
              <w:lastRenderedPageBreak/>
              <w:t>ролью ведущего, так и с ролью ведомого.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Оказавшись в центре внимания, ведёт себя неадекватно игровой ситуации: шалит, </w:t>
            </w:r>
            <w:proofErr w:type="gramStart"/>
            <w:r w:rsidRPr="00E65D5A">
              <w:rPr>
                <w:sz w:val="28"/>
                <w:szCs w:val="28"/>
              </w:rPr>
              <w:t>кривляется</w:t>
            </w:r>
            <w:proofErr w:type="gramEnd"/>
            <w:r w:rsidRPr="00E65D5A">
              <w:rPr>
                <w:sz w:val="28"/>
                <w:szCs w:val="28"/>
              </w:rPr>
              <w:t xml:space="preserve"> или же вообще не желает делать что-либо перед группой.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Проиграв в игре, обижается, обвиняет других, затевает разбирательства, ссоры, отказывается от дальнейших попыток выиграть, предпочитает играть в одиночестве.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</w:tc>
      </w:tr>
      <w:tr w:rsidR="00D7554C" w:rsidRPr="00E65D5A" w:rsidTr="00742E3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>Выразительность общения.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 xml:space="preserve">Умеет адекватно игровой ситуации, эмоционально выразительно передавать в жестах, в мимике, пантомимике, в вокальном интонировании разнообразную гамму чувств. </w:t>
            </w:r>
            <w:proofErr w:type="gramStart"/>
            <w:r w:rsidRPr="00E65D5A">
              <w:rPr>
                <w:sz w:val="28"/>
                <w:szCs w:val="28"/>
              </w:rPr>
              <w:t>Способен</w:t>
            </w:r>
            <w:proofErr w:type="gramEnd"/>
            <w:r w:rsidRPr="00E65D5A">
              <w:rPr>
                <w:sz w:val="28"/>
                <w:szCs w:val="28"/>
              </w:rPr>
              <w:t xml:space="preserve"> управлять своим </w:t>
            </w:r>
            <w:r w:rsidRPr="00E65D5A">
              <w:rPr>
                <w:sz w:val="28"/>
                <w:szCs w:val="28"/>
              </w:rPr>
              <w:lastRenderedPageBreak/>
              <w:t>телом и голосом в музыкальных играх – импровизациях.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Умеет определять по картинкам, пиктограммам различные эмоциональные проявления и называть их.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proofErr w:type="gramStart"/>
            <w:r w:rsidRPr="00E65D5A">
              <w:rPr>
                <w:sz w:val="28"/>
                <w:szCs w:val="28"/>
              </w:rPr>
              <w:lastRenderedPageBreak/>
              <w:t>Бывает</w:t>
            </w:r>
            <w:proofErr w:type="gramEnd"/>
            <w:r w:rsidRPr="00E65D5A">
              <w:rPr>
                <w:sz w:val="28"/>
                <w:szCs w:val="28"/>
              </w:rPr>
              <w:t xml:space="preserve"> выразителен в моменты полной раскованности, в знакомой игровой ситуации. В присутствии незнакомых людей тушуется, становится незаметным, невыразительным или </w:t>
            </w:r>
            <w:r w:rsidRPr="00E65D5A">
              <w:rPr>
                <w:sz w:val="28"/>
                <w:szCs w:val="28"/>
              </w:rPr>
              <w:lastRenderedPageBreak/>
              <w:t>нарочитым в выражении эмоций, неадекватным игровой ситуации. Не всегда может выразить в интонациях и движениях то, что хочет в связи с игровой ролью.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lastRenderedPageBreak/>
              <w:t xml:space="preserve">Выразительно проявляет себя только в рамках определённого круга эмоций. Как </w:t>
            </w:r>
            <w:proofErr w:type="gramStart"/>
            <w:r w:rsidRPr="00E65D5A">
              <w:rPr>
                <w:sz w:val="28"/>
                <w:szCs w:val="28"/>
              </w:rPr>
              <w:t>правило</w:t>
            </w:r>
            <w:proofErr w:type="gramEnd"/>
            <w:r w:rsidRPr="00E65D5A">
              <w:rPr>
                <w:sz w:val="28"/>
                <w:szCs w:val="28"/>
              </w:rPr>
              <w:t xml:space="preserve"> эти эмоции связаны с негативными с</w:t>
            </w:r>
            <w:r>
              <w:rPr>
                <w:sz w:val="28"/>
                <w:szCs w:val="28"/>
              </w:rPr>
              <w:t>остояниями: плаксивостью, обидо</w:t>
            </w:r>
            <w:r w:rsidRPr="00E65D5A">
              <w:rPr>
                <w:sz w:val="28"/>
                <w:szCs w:val="28"/>
              </w:rPr>
              <w:t xml:space="preserve">й, агрессивностью, </w:t>
            </w:r>
            <w:r w:rsidRPr="00E65D5A">
              <w:rPr>
                <w:sz w:val="28"/>
                <w:szCs w:val="28"/>
              </w:rPr>
              <w:lastRenderedPageBreak/>
              <w:t>раздражительностью и т.д.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r w:rsidRPr="00E65D5A">
              <w:rPr>
                <w:sz w:val="28"/>
                <w:szCs w:val="28"/>
              </w:rPr>
              <w:t>С трудом и нежеланием включается в исполнение игровых ролей, часто не справляется с ними.</w:t>
            </w: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</w:p>
          <w:p w:rsidR="00D7554C" w:rsidRPr="00E65D5A" w:rsidRDefault="00D7554C" w:rsidP="00742E39">
            <w:pPr>
              <w:jc w:val="both"/>
              <w:rPr>
                <w:sz w:val="28"/>
                <w:szCs w:val="28"/>
              </w:rPr>
            </w:pPr>
            <w:proofErr w:type="gramStart"/>
            <w:r w:rsidRPr="00E65D5A">
              <w:rPr>
                <w:sz w:val="28"/>
                <w:szCs w:val="28"/>
              </w:rPr>
              <w:t>Невнимателен</w:t>
            </w:r>
            <w:proofErr w:type="gramEnd"/>
            <w:r w:rsidRPr="00E65D5A">
              <w:rPr>
                <w:sz w:val="28"/>
                <w:szCs w:val="28"/>
              </w:rPr>
              <w:t xml:space="preserve"> при определении эмоциональных проявлений по картинкам или пиктограммам, называет их наугад, путается и ошибается.</w:t>
            </w:r>
          </w:p>
        </w:tc>
      </w:tr>
    </w:tbl>
    <w:p w:rsidR="00D7554C" w:rsidRDefault="00D7554C" w:rsidP="00D7554C">
      <w:pPr>
        <w:jc w:val="both"/>
        <w:rPr>
          <w:b/>
          <w:sz w:val="44"/>
          <w:szCs w:val="44"/>
        </w:rPr>
      </w:pPr>
    </w:p>
    <w:p w:rsidR="00D7554C" w:rsidRDefault="00D7554C" w:rsidP="00D7554C"/>
    <w:p w:rsidR="00D7554C" w:rsidRDefault="00D7554C" w:rsidP="00D7554C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7554C" w:rsidRDefault="00D7554C" w:rsidP="00D7554C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7554C" w:rsidRDefault="00D7554C" w:rsidP="00D7554C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7554C" w:rsidRDefault="00D7554C" w:rsidP="00D7554C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D7554C" w:rsidRDefault="00D7554C" w:rsidP="00D7554C">
      <w:pPr>
        <w:tabs>
          <w:tab w:val="left" w:pos="2835"/>
        </w:tabs>
        <w:ind w:left="-180"/>
        <w:jc w:val="both"/>
        <w:rPr>
          <w:sz w:val="28"/>
          <w:szCs w:val="28"/>
        </w:rPr>
      </w:pPr>
    </w:p>
    <w:p w:rsidR="000B2A69" w:rsidRDefault="000B2A69"/>
    <w:sectPr w:rsidR="000B2A69" w:rsidSect="00D755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54C"/>
    <w:rsid w:val="000B2A69"/>
    <w:rsid w:val="00D7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</cp:revision>
  <dcterms:created xsi:type="dcterms:W3CDTF">2019-05-01T03:49:00Z</dcterms:created>
  <dcterms:modified xsi:type="dcterms:W3CDTF">2019-05-01T03:49:00Z</dcterms:modified>
</cp:coreProperties>
</file>